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1" w:rsidRDefault="00864891" w:rsidP="00864891">
      <w:pPr>
        <w:spacing w:after="6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Здобувачі вищої освіти </w:t>
      </w:r>
      <w:r w:rsidRPr="00D42BD1">
        <w:rPr>
          <w:sz w:val="28"/>
          <w:szCs w:val="28"/>
          <w:lang w:val="uk-UA"/>
        </w:rPr>
        <w:t xml:space="preserve">забезпечуються програмою </w:t>
      </w:r>
      <w:r>
        <w:rPr>
          <w:sz w:val="28"/>
          <w:szCs w:val="28"/>
          <w:lang w:val="uk-UA"/>
        </w:rPr>
        <w:t>підсумковог</w:t>
      </w:r>
      <w:r w:rsidRPr="00D42BD1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екзамену</w:t>
      </w:r>
      <w:r>
        <w:rPr>
          <w:sz w:val="28"/>
          <w:szCs w:val="28"/>
          <w:lang w:val="uk-UA"/>
        </w:rPr>
        <w:t xml:space="preserve"> не пізніше ніж </w:t>
      </w:r>
      <w:r w:rsidRPr="00864891">
        <w:rPr>
          <w:color w:val="FF0000"/>
          <w:sz w:val="28"/>
          <w:szCs w:val="28"/>
          <w:lang w:val="uk-UA"/>
        </w:rPr>
        <w:t>за місяць</w:t>
      </w:r>
      <w:r w:rsidRPr="00864891">
        <w:rPr>
          <w:color w:val="FF0000"/>
          <w:sz w:val="28"/>
          <w:szCs w:val="28"/>
          <w:lang w:val="uk-UA"/>
        </w:rPr>
        <w:t xml:space="preserve"> </w:t>
      </w:r>
      <w:r w:rsidRPr="00D42BD1">
        <w:rPr>
          <w:sz w:val="28"/>
          <w:szCs w:val="28"/>
          <w:lang w:val="uk-UA"/>
        </w:rPr>
        <w:t>до проведення</w:t>
      </w:r>
      <w:r>
        <w:rPr>
          <w:sz w:val="28"/>
          <w:szCs w:val="28"/>
          <w:lang w:val="uk-UA"/>
        </w:rPr>
        <w:t xml:space="preserve"> </w:t>
      </w:r>
      <w:r w:rsidRPr="00D42BD1">
        <w:rPr>
          <w:sz w:val="28"/>
          <w:szCs w:val="28"/>
          <w:lang w:val="uk-UA"/>
        </w:rPr>
        <w:t xml:space="preserve">атестації. </w:t>
      </w:r>
    </w:p>
    <w:p w:rsidR="00864891" w:rsidRDefault="00864891" w:rsidP="00864891">
      <w:pPr>
        <w:tabs>
          <w:tab w:val="left" w:pos="-5760"/>
        </w:tabs>
        <w:spacing w:after="20" w:line="23" w:lineRule="atLeast"/>
        <w:ind w:firstLine="720"/>
        <w:jc w:val="both"/>
        <w:rPr>
          <w:sz w:val="28"/>
          <w:szCs w:val="28"/>
          <w:lang w:val="uk-UA"/>
        </w:rPr>
      </w:pPr>
      <w:r w:rsidRPr="00D42BD1">
        <w:rPr>
          <w:sz w:val="28"/>
          <w:szCs w:val="28"/>
          <w:lang w:val="uk-UA"/>
        </w:rPr>
        <w:t xml:space="preserve">3.4.1. Програма </w:t>
      </w:r>
      <w:r>
        <w:rPr>
          <w:sz w:val="28"/>
          <w:szCs w:val="28"/>
          <w:lang w:val="uk-UA"/>
        </w:rPr>
        <w:t>підсумкового</w:t>
      </w:r>
      <w:r w:rsidRPr="00D42B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екзамену</w:t>
      </w:r>
      <w:r w:rsidRPr="00D42BD1">
        <w:rPr>
          <w:sz w:val="28"/>
          <w:szCs w:val="28"/>
          <w:lang w:val="uk-UA"/>
        </w:rPr>
        <w:t xml:space="preserve">, екзаменаційні білети, варіанти завдань, перелік наочного приладдя і матеріалів складаються викладачами </w:t>
      </w:r>
      <w:r w:rsidRPr="00072FEB">
        <w:rPr>
          <w:sz w:val="28"/>
          <w:szCs w:val="28"/>
          <w:lang w:val="uk-UA"/>
        </w:rPr>
        <w:t>профілюючих кафедр, і затверджуються, за поданням завідувачів випускних кафедр</w:t>
      </w:r>
      <w:r w:rsidRPr="004472A6">
        <w:rPr>
          <w:sz w:val="28"/>
          <w:szCs w:val="28"/>
          <w:lang w:val="uk-UA"/>
        </w:rPr>
        <w:t>, рішенням вченої ради інституту (за відсутності вченої ради інституту – рішенням випускної кафедри)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864891">
        <w:rPr>
          <w:color w:val="FF0000"/>
          <w:sz w:val="28"/>
          <w:szCs w:val="28"/>
          <w:lang w:val="uk-UA"/>
        </w:rPr>
        <w:t>не пізніше ніж за місяць до проведення атестації.</w:t>
      </w:r>
      <w:r w:rsidRPr="004472A6">
        <w:rPr>
          <w:sz w:val="28"/>
          <w:szCs w:val="28"/>
          <w:lang w:val="uk-UA"/>
        </w:rPr>
        <w:t xml:space="preserve"> На кожному екзаменаційному білеті проставляється номер протоколу вченої</w:t>
      </w:r>
      <w:r w:rsidRPr="00072FEB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(протоколу засідання випускної кафедри)</w:t>
      </w:r>
      <w:r w:rsidRPr="00072FEB">
        <w:rPr>
          <w:sz w:val="28"/>
          <w:szCs w:val="28"/>
          <w:lang w:val="uk-UA"/>
        </w:rPr>
        <w:t xml:space="preserve"> і дата затвердження, білет скріплюється підписом Голови (заступника голови) вченої ради інституту</w:t>
      </w:r>
      <w:r>
        <w:rPr>
          <w:sz w:val="28"/>
          <w:szCs w:val="28"/>
          <w:lang w:val="uk-UA"/>
        </w:rPr>
        <w:t xml:space="preserve"> (завідувача випускної кафедри)</w:t>
      </w:r>
      <w:r w:rsidRPr="00072FEB">
        <w:rPr>
          <w:sz w:val="28"/>
          <w:szCs w:val="28"/>
          <w:lang w:val="uk-UA"/>
        </w:rPr>
        <w:t>.</w:t>
      </w:r>
    </w:p>
    <w:p w:rsidR="00864891" w:rsidRDefault="00864891" w:rsidP="00864891">
      <w:pPr>
        <w:spacing w:after="60" w:line="276" w:lineRule="auto"/>
        <w:ind w:firstLine="720"/>
        <w:jc w:val="both"/>
        <w:rPr>
          <w:sz w:val="28"/>
          <w:szCs w:val="28"/>
          <w:lang w:val="uk-UA"/>
        </w:rPr>
      </w:pPr>
    </w:p>
    <w:p w:rsidR="002E4F8E" w:rsidRPr="00864891" w:rsidRDefault="002E4F8E">
      <w:pPr>
        <w:rPr>
          <w:lang w:val="uk-UA"/>
        </w:rPr>
      </w:pPr>
    </w:p>
    <w:sectPr w:rsidR="002E4F8E" w:rsidRPr="0086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11"/>
    <w:rsid w:val="002E4F8E"/>
    <w:rsid w:val="00676A11"/>
    <w:rsid w:val="008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Radomski</dc:creator>
  <cp:keywords/>
  <dc:description/>
  <cp:lastModifiedBy>Radomski</cp:lastModifiedBy>
  <cp:revision>2</cp:revision>
  <dcterms:created xsi:type="dcterms:W3CDTF">2020-06-22T06:32:00Z</dcterms:created>
  <dcterms:modified xsi:type="dcterms:W3CDTF">2020-06-22T06:33:00Z</dcterms:modified>
</cp:coreProperties>
</file>